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bookmarkStart w:id="0" w:name="__DdeLink__296_3654809544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4404995</wp:posOffset>
            </wp:positionH>
            <wp:positionV relativeFrom="paragraph">
              <wp:posOffset>-156210</wp:posOffset>
            </wp:positionV>
            <wp:extent cx="1885950" cy="160972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7DA7D8"/>
          <w:sz w:val="40"/>
          <w:szCs w:val="40"/>
        </w:rPr>
        <w:tab/>
      </w:r>
      <w:r>
        <w:rPr>
          <w:rFonts w:ascii="Arial" w:hAnsi="Arial"/>
          <w:color w:val="7DA7D8"/>
          <w:sz w:val="40"/>
          <w:szCs w:val="40"/>
        </w:rPr>
        <w:tab/>
        <w:tab/>
        <w:t>AGENDA</w:t>
      </w:r>
    </w:p>
    <w:p>
      <w:pPr>
        <w:pStyle w:val="Normal"/>
        <w:jc w:val="left"/>
        <w:rPr>
          <w:rFonts w:ascii="Arial" w:hAnsi="Arial"/>
          <w:color w:val="7DA7D8"/>
          <w:sz w:val="40"/>
          <w:szCs w:val="40"/>
        </w:rPr>
      </w:pPr>
      <w:r>
        <w:rPr>
          <w:rFonts w:ascii="Arial" w:hAnsi="Arial"/>
          <w:color w:val="7DA7D8"/>
          <w:sz w:val="40"/>
          <w:szCs w:val="40"/>
        </w:rPr>
      </w:r>
    </w:p>
    <w:p>
      <w:pPr>
        <w:pStyle w:val="Normal"/>
        <w:jc w:val="left"/>
        <w:rPr/>
      </w:pPr>
      <w:r>
        <w:rPr>
          <w:rFonts w:ascii="Arial" w:hAnsi="Arial"/>
          <w:color w:val="7DA7D8"/>
          <w:sz w:val="40"/>
          <w:szCs w:val="40"/>
        </w:rPr>
        <w:t>ANNUAL GENERAL MEETING</w:t>
      </w:r>
    </w:p>
    <w:p>
      <w:pPr>
        <w:pStyle w:val="Normal"/>
        <w:jc w:val="left"/>
        <w:rPr/>
      </w:pPr>
      <w:r>
        <w:rPr>
          <w:rFonts w:ascii="Arial" w:hAnsi="Arial"/>
          <w:color w:val="7DA7D8"/>
          <w:sz w:val="40"/>
          <w:szCs w:val="40"/>
        </w:rPr>
        <w:tab/>
        <w:tab/>
      </w:r>
    </w:p>
    <w:p>
      <w:pPr>
        <w:pStyle w:val="Normal"/>
        <w:jc w:val="left"/>
        <w:rPr/>
      </w:pPr>
      <w:r>
        <w:rPr>
          <w:rFonts w:ascii="Arial" w:hAnsi="Arial"/>
          <w:color w:val="7DA7D8"/>
          <w:sz w:val="40"/>
          <w:szCs w:val="40"/>
        </w:rPr>
        <w:t xml:space="preserve">         </w:t>
      </w:r>
      <w:r>
        <w:rPr>
          <w:rFonts w:ascii="Arial" w:hAnsi="Arial"/>
          <w:color w:val="7DA7D8"/>
          <w:sz w:val="40"/>
          <w:szCs w:val="40"/>
        </w:rPr>
        <w:t>15</w:t>
      </w:r>
      <w:r>
        <w:rPr>
          <w:rFonts w:ascii="Arial" w:hAnsi="Arial"/>
          <w:color w:val="7DA7D8"/>
          <w:sz w:val="40"/>
          <w:szCs w:val="40"/>
          <w:vertAlign w:val="superscript"/>
        </w:rPr>
        <w:t>th</w:t>
      </w:r>
      <w:r>
        <w:rPr>
          <w:rFonts w:ascii="Arial" w:hAnsi="Arial"/>
          <w:color w:val="7DA7D8"/>
          <w:sz w:val="40"/>
          <w:szCs w:val="40"/>
        </w:rPr>
        <w:t xml:space="preserve"> February 2020</w:t>
      </w:r>
    </w:p>
    <w:p>
      <w:pPr>
        <w:pStyle w:val="Normal"/>
        <w:jc w:val="left"/>
        <w:rPr/>
      </w:pPr>
      <w:r>
        <w:rPr>
          <w:rFonts w:ascii="Arial" w:hAnsi="Arial"/>
          <w:color w:val="7DA7D8"/>
          <w:sz w:val="40"/>
          <w:szCs w:val="40"/>
        </w:rPr>
        <w:tab/>
        <w:tab/>
        <w:tab/>
        <w:t>6.00pm</w:t>
      </w:r>
    </w:p>
    <w:p>
      <w:pPr>
        <w:pStyle w:val="Normal"/>
        <w:jc w:val="left"/>
        <w:rPr>
          <w:rFonts w:ascii="Arial" w:hAnsi="Arial"/>
          <w:color w:val="7DA7D8"/>
          <w:sz w:val="40"/>
          <w:szCs w:val="40"/>
        </w:rPr>
      </w:pPr>
      <w:r>
        <w:rPr>
          <w:rFonts w:ascii="Arial" w:hAnsi="Arial"/>
          <w:color w:val="7DA7D8"/>
          <w:sz w:val="40"/>
          <w:szCs w:val="40"/>
        </w:rPr>
      </w:r>
    </w:p>
    <w:p>
      <w:pPr>
        <w:pStyle w:val="Normal"/>
        <w:jc w:val="left"/>
        <w:rPr/>
      </w:pPr>
      <w:r>
        <w:rPr>
          <w:rFonts w:ascii="Arial" w:hAnsi="Arial"/>
          <w:color w:val="7DA7D8"/>
          <w:sz w:val="40"/>
          <w:szCs w:val="40"/>
        </w:rPr>
        <w:t>at The Mount Pleasant Hotel, Great Malvern</w:t>
      </w:r>
    </w:p>
    <w:p>
      <w:pPr>
        <w:pStyle w:val="Normal"/>
        <w:jc w:val="left"/>
        <w:rPr>
          <w:rFonts w:ascii="Arial" w:hAnsi="Arial"/>
          <w:color w:val="7DA7D8"/>
          <w:sz w:val="40"/>
          <w:szCs w:val="40"/>
        </w:rPr>
      </w:pPr>
      <w:r>
        <w:rPr>
          <w:rFonts w:ascii="Arial" w:hAnsi="Arial"/>
          <w:color w:val="7DA7D8"/>
          <w:sz w:val="40"/>
          <w:szCs w:val="40"/>
        </w:rPr>
      </w:r>
      <w:bookmarkStart w:id="1" w:name="__DdeLink__296_36548095441"/>
      <w:bookmarkStart w:id="2" w:name="__DdeLink__296_36548095441"/>
      <w:bookmarkEnd w:id="2"/>
    </w:p>
    <w:p>
      <w:pPr>
        <w:pStyle w:val="Normal"/>
        <w:jc w:val="left"/>
        <w:rPr>
          <w:rFonts w:ascii="Arial" w:hAnsi="Arial"/>
          <w:color w:val="7DA7D8"/>
          <w:sz w:val="40"/>
          <w:szCs w:val="40"/>
        </w:rPr>
      </w:pPr>
      <w:r>
        <w:rPr>
          <w:rFonts w:ascii="Arial" w:hAnsi="Arial"/>
          <w:color w:val="7DA7D8"/>
          <w:sz w:val="40"/>
          <w:szCs w:val="40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</w:rPr>
        <w:t>1.</w:t>
        <w:tab/>
        <w:t>Apologies</w:t>
      </w:r>
    </w:p>
    <w:p>
      <w:pPr>
        <w:pStyle w:val="Normal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6"/>
          <w:szCs w:val="26"/>
        </w:rPr>
        <w:t>2.</w:t>
        <w:tab/>
        <w:t>Minutes of last AGM on 16</w:t>
      </w:r>
      <w:r>
        <w:rPr>
          <w:rFonts w:ascii="Arial" w:hAnsi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/>
          <w:b/>
          <w:bCs/>
          <w:sz w:val="26"/>
          <w:szCs w:val="26"/>
        </w:rPr>
        <w:t xml:space="preserve"> February 2019– attached</w:t>
      </w:r>
    </w:p>
    <w:p>
      <w:pPr>
        <w:pStyle w:val="Normal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6"/>
          <w:szCs w:val="26"/>
        </w:rPr>
        <w:t>3.</w:t>
        <w:tab/>
        <w:t>Matters arising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</w:rPr>
        <w:t>4.</w:t>
        <w:tab/>
        <w:t>Chairman’s annual report</w:t>
      </w:r>
    </w:p>
    <w:p>
      <w:pPr>
        <w:pStyle w:val="Normal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6"/>
          <w:szCs w:val="26"/>
        </w:rPr>
        <w:t>5.</w:t>
        <w:tab/>
        <w:t>Treasurer’s annual report</w:t>
      </w:r>
    </w:p>
    <w:p>
      <w:pPr>
        <w:pStyle w:val="Normal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6"/>
          <w:szCs w:val="26"/>
        </w:rPr>
        <w:t xml:space="preserve">6. </w:t>
        <w:tab/>
        <w:t>Society eartags</w:t>
      </w:r>
    </w:p>
    <w:p>
      <w:pPr>
        <w:pStyle w:val="Normal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6"/>
          <w:szCs w:val="26"/>
        </w:rPr>
        <w:t>7.</w:t>
        <w:tab/>
        <w:t xml:space="preserve">Registration of pedigree stock </w:t>
      </w:r>
      <w:r>
        <w:rPr>
          <w:rFonts w:ascii="Arial" w:hAnsi="Arial"/>
          <w:b/>
          <w:bCs/>
          <w:sz w:val="26"/>
          <w:szCs w:val="26"/>
        </w:rPr>
        <w:t>and the matter of ‘breeding up’.</w:t>
      </w:r>
    </w:p>
    <w:p>
      <w:pPr>
        <w:pStyle w:val="Normal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6"/>
          <w:szCs w:val="26"/>
        </w:rPr>
        <w:t>8.</w:t>
        <w:tab/>
        <w:t>New website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color w:val="000000"/>
          <w:sz w:val="26"/>
          <w:szCs w:val="26"/>
          <w:u w:val="none"/>
        </w:rPr>
        <w:t>9.</w:t>
        <w:tab/>
        <w:t>Membership cards</w:t>
      </w:r>
    </w:p>
    <w:p>
      <w:pPr>
        <w:pStyle w:val="Normal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6"/>
          <w:szCs w:val="26"/>
        </w:rPr>
        <w:t>10.</w:t>
        <w:tab/>
        <w:t>Upcoming events:</w:t>
      </w:r>
    </w:p>
    <w:p>
      <w:pPr>
        <w:pStyle w:val="Normal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 w:val="false"/>
          <w:bCs w:val="false"/>
          <w:sz w:val="26"/>
          <w:szCs w:val="26"/>
        </w:rPr>
        <w:t xml:space="preserve">VBN Breed Show and Sale at Sedgemoor Market, Somerset – </w:t>
      </w:r>
      <w:r>
        <w:rPr>
          <w:rFonts w:ascii="Arial" w:hAnsi="Arial"/>
          <w:b w:val="false"/>
          <w:bCs w:val="false"/>
          <w:sz w:val="26"/>
          <w:szCs w:val="26"/>
        </w:rPr>
        <w:t>date to be agreed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Arial" w:hAnsi="Arial"/>
          <w:b w:val="false"/>
          <w:bCs w:val="false"/>
          <w:sz w:val="26"/>
          <w:szCs w:val="26"/>
        </w:rPr>
        <w:t xml:space="preserve">Judging and Showing training day in the autumn 2019 – </w:t>
      </w:r>
      <w:r>
        <w:rPr>
          <w:rFonts w:ascii="Arial" w:hAnsi="Arial"/>
          <w:b w:val="false"/>
          <w:bCs w:val="false"/>
          <w:sz w:val="26"/>
          <w:szCs w:val="26"/>
        </w:rPr>
        <w:t>date and venue to be agreed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</w:rPr>
        <w:t>11.</w:t>
        <w:tab/>
        <w:t xml:space="preserve">Election of the Chairman, Vice Chairman, Treasurer and Secretary for </w:t>
        <w:tab/>
        <w:t>2020-2022.</w:t>
      </w:r>
    </w:p>
    <w:p>
      <w:pPr>
        <w:pStyle w:val="Normal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</w:rPr>
        <w:tab/>
      </w:r>
    </w:p>
    <w:p>
      <w:pPr>
        <w:pStyle w:val="Normal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 w:val="false"/>
          <w:bCs w:val="false"/>
          <w:sz w:val="26"/>
          <w:szCs w:val="26"/>
        </w:rPr>
        <w:t xml:space="preserve">Members of the uncontested election for the Management Committee are: </w:t>
      </w:r>
    </w:p>
    <w:p>
      <w:pPr>
        <w:pStyle w:val="Normal"/>
        <w:jc w:val="left"/>
        <w:rPr>
          <w:b/>
          <w:b/>
          <w:bCs/>
        </w:rPr>
      </w:pPr>
      <w:r>
        <w:rPr>
          <w:rFonts w:ascii="Arial" w:hAnsi="Arial"/>
          <w:b w:val="false"/>
          <w:bCs w:val="false"/>
          <w:sz w:val="26"/>
          <w:szCs w:val="26"/>
        </w:rPr>
        <w:tab/>
        <w:t xml:space="preserve">David Hodge, Chris Slee, Tom Hooper, Kate Little, Emma Collison, Stuart </w:t>
        <w:tab/>
        <w:t>Billinghurst, Douggie Little and Renee V. Snouckaert.  Four places unfilled.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6"/>
          <w:szCs w:val="26"/>
        </w:rPr>
        <w:t>1</w:t>
      </w:r>
      <w:r>
        <w:rPr>
          <w:rFonts w:ascii="Arial" w:hAnsi="Arial"/>
          <w:b/>
          <w:bCs/>
          <w:sz w:val="26"/>
          <w:szCs w:val="26"/>
        </w:rPr>
        <w:t>2</w:t>
      </w:r>
      <w:r>
        <w:rPr>
          <w:rFonts w:ascii="Arial" w:hAnsi="Arial"/>
          <w:b/>
          <w:bCs/>
          <w:sz w:val="26"/>
          <w:szCs w:val="26"/>
        </w:rPr>
        <w:t>.</w:t>
        <w:tab/>
        <w:t>Any other business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LibreOffice/6.2.5.2$Windows_X86_64 LibreOffice_project/1ec314fa52f458adc18c4f025c545a4e8b22c159</Application>
  <Pages>2</Pages>
  <Words>138</Words>
  <Characters>730</Characters>
  <CharactersWithSpaces>872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2018-09-18T11:48:57Z</dcterms:created>
  <dc:creator/>
  <dc:description/>
  <dc:language>en-GB</dc:language>
  <cp:lastModifiedBy/>
  <cp:lastPrinted>2020-01-16T17:51:22Z</cp:lastPrinted>
  <dcterms:modified xsi:type="dcterms:W3CDTF">2020-02-03T15:25:54Z</dcterms:modified>
  <cp:revision>17</cp:revision>
  <dc:subject/>
  <dc:title/>
</cp:coreProperties>
</file>